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062E" w14:textId="77777777" w:rsidR="009665D7" w:rsidRPr="0025514C" w:rsidRDefault="009665D7" w:rsidP="00B80D18">
      <w:pPr>
        <w:pStyle w:val="1"/>
        <w:rPr>
          <w:color w:val="auto"/>
        </w:rPr>
      </w:pPr>
      <w:r w:rsidRPr="0025514C">
        <w:rPr>
          <w:color w:val="auto"/>
        </w:rPr>
        <w:t>Финансово-экономический отчет по работе Ассоциации по содействию членам СНТ «Гамма-Труд» в управлении и содержании общего имущества</w:t>
      </w:r>
      <w:r w:rsidR="0025514C">
        <w:rPr>
          <w:color w:val="auto"/>
        </w:rPr>
        <w:t xml:space="preserve"> 2020-2021 год.</w:t>
      </w:r>
    </w:p>
    <w:p w14:paraId="3DE41BFB" w14:textId="77777777" w:rsidR="00B80D18" w:rsidRPr="00B80D18" w:rsidRDefault="00B80D18" w:rsidP="00B80D18">
      <w:pPr>
        <w:jc w:val="both"/>
      </w:pPr>
    </w:p>
    <w:p w14:paraId="73123D07" w14:textId="77777777" w:rsidR="009665D7" w:rsidRDefault="009665D7" w:rsidP="00B80D18">
      <w:pPr>
        <w:jc w:val="both"/>
      </w:pPr>
      <w:r>
        <w:t>Бухгалтерский учет в СНТ «Гамма-Труд» ведется в соответствии с общими принципами</w:t>
      </w:r>
    </w:p>
    <w:p w14:paraId="1DBC3560" w14:textId="77777777" w:rsidR="009665D7" w:rsidRDefault="009665D7" w:rsidP="00B80D18">
      <w:pPr>
        <w:jc w:val="both"/>
      </w:pPr>
      <w:r>
        <w:t>формирования доходов и расходов. Реализация, поступающих денежных средств на расчетный счет,</w:t>
      </w:r>
    </w:p>
    <w:p w14:paraId="585852DB" w14:textId="77777777" w:rsidR="009665D7" w:rsidRDefault="009665D7" w:rsidP="00B80D18">
      <w:pPr>
        <w:jc w:val="both"/>
      </w:pPr>
      <w:r>
        <w:t>происходит с учетом очередности платежей, которая определяет приоритет расходования денежных</w:t>
      </w:r>
    </w:p>
    <w:p w14:paraId="4F6F7120" w14:textId="77777777" w:rsidR="009665D7" w:rsidRDefault="009665D7" w:rsidP="00B80D18">
      <w:pPr>
        <w:jc w:val="both"/>
      </w:pPr>
      <w:r>
        <w:t>средств с расчетного счета.</w:t>
      </w:r>
    </w:p>
    <w:p w14:paraId="0153C31A" w14:textId="77777777" w:rsidR="009665D7" w:rsidRPr="00B80D18" w:rsidRDefault="009665D7" w:rsidP="00B80D18">
      <w:pPr>
        <w:jc w:val="center"/>
        <w:rPr>
          <w:b/>
        </w:rPr>
      </w:pPr>
      <w:r w:rsidRPr="00B80D18">
        <w:rPr>
          <w:b/>
        </w:rPr>
        <w:t>Расчетный счет</w:t>
      </w:r>
    </w:p>
    <w:p w14:paraId="05707432" w14:textId="77777777" w:rsidR="009665D7" w:rsidRDefault="009665D7" w:rsidP="00B80D18">
      <w:pPr>
        <w:jc w:val="both"/>
      </w:pPr>
      <w:r>
        <w:t>Остаток денежных средств на 01.10.2020 года:</w:t>
      </w:r>
      <w:r w:rsidR="0025514C">
        <w:t xml:space="preserve"> </w:t>
      </w:r>
      <w:r>
        <w:t>на расчетном счете – 3 831 560,48 рублей.</w:t>
      </w:r>
    </w:p>
    <w:p w14:paraId="46265B09" w14:textId="77777777" w:rsidR="009665D7" w:rsidRDefault="009665D7" w:rsidP="00B80D18">
      <w:pPr>
        <w:jc w:val="both"/>
      </w:pPr>
      <w:r>
        <w:t>Остаток денежных средств на 30.09.2021 года:</w:t>
      </w:r>
      <w:r w:rsidR="0025514C">
        <w:t xml:space="preserve"> </w:t>
      </w:r>
      <w:r>
        <w:t>на расчетном счете – 3 545 776,56 рублей.</w:t>
      </w:r>
    </w:p>
    <w:p w14:paraId="487F486F" w14:textId="77777777" w:rsidR="009665D7" w:rsidRDefault="009665D7" w:rsidP="00B80D18">
      <w:pPr>
        <w:jc w:val="both"/>
      </w:pPr>
      <w:r>
        <w:t>За период с 01.10.2020 по 30.09.2021 года на расчетный счет поступило – 2 964 493,49 руб.</w:t>
      </w:r>
    </w:p>
    <w:p w14:paraId="560AB4F2" w14:textId="77777777" w:rsidR="009665D7" w:rsidRDefault="009665D7" w:rsidP="00B80D18">
      <w:pPr>
        <w:jc w:val="both"/>
      </w:pPr>
      <w:r>
        <w:t xml:space="preserve">Произведено списание денежных средств с расчетного счета – 3 250 277,41 </w:t>
      </w:r>
      <w:r w:rsidR="0025514C">
        <w:t>-</w:t>
      </w:r>
      <w:r>
        <w:t>руб.</w:t>
      </w:r>
      <w:r w:rsidR="0025514C">
        <w:t xml:space="preserve"> компенсация за подключение членам 2019-2020 год.</w:t>
      </w:r>
    </w:p>
    <w:p w14:paraId="73CC93F5" w14:textId="77777777" w:rsidR="009665D7" w:rsidRDefault="009665D7" w:rsidP="00B80D18">
      <w:pPr>
        <w:jc w:val="both"/>
      </w:pPr>
      <w:r>
        <w:t>Расходование денежных средств с расчетного счета производилось на следующие цели:</w:t>
      </w:r>
    </w:p>
    <w:p w14:paraId="0A551B5D" w14:textId="77777777" w:rsidR="009665D7" w:rsidRPr="00B80D18" w:rsidRDefault="009665D7" w:rsidP="00B80D18">
      <w:pPr>
        <w:jc w:val="center"/>
        <w:rPr>
          <w:b/>
        </w:rPr>
      </w:pPr>
      <w:r w:rsidRPr="00B80D18">
        <w:rPr>
          <w:b/>
        </w:rPr>
        <w:t>Расходы на оплату труда:</w:t>
      </w:r>
    </w:p>
    <w:p w14:paraId="7E076DE9" w14:textId="77777777" w:rsidR="009665D7" w:rsidRDefault="009665D7" w:rsidP="00B80D18">
      <w:pPr>
        <w:jc w:val="both"/>
      </w:pPr>
      <w:r>
        <w:t>Штатный бухгалтер (октябрь 2020 г) – 25 183,94 руб. без учета налогов</w:t>
      </w:r>
    </w:p>
    <w:p w14:paraId="7E108D82" w14:textId="77777777" w:rsidR="009665D7" w:rsidRDefault="009665D7" w:rsidP="00B80D18">
      <w:pPr>
        <w:jc w:val="both"/>
      </w:pPr>
      <w:r>
        <w:t xml:space="preserve">Внештатный самозанятый бухгалтер (с ноября 2020 г по </w:t>
      </w:r>
      <w:proofErr w:type="spellStart"/>
      <w:r>
        <w:t>н.в</w:t>
      </w:r>
      <w:proofErr w:type="spellEnd"/>
      <w:r>
        <w:t>.) – 160 600 руб.</w:t>
      </w:r>
    </w:p>
    <w:p w14:paraId="5C11BCD2" w14:textId="77777777" w:rsidR="009665D7" w:rsidRDefault="009665D7" w:rsidP="00B80D18">
      <w:pPr>
        <w:jc w:val="both"/>
      </w:pPr>
      <w:r>
        <w:t>Работа ревизионной комиссии производится по договору ГПХ с оплатой 10 700 руб. (в т.ч. НДФЛ</w:t>
      </w:r>
    </w:p>
    <w:p w14:paraId="2F85A339" w14:textId="77777777" w:rsidR="00650134" w:rsidRDefault="009665D7" w:rsidP="00B80D18">
      <w:pPr>
        <w:jc w:val="both"/>
      </w:pPr>
      <w:r>
        <w:t>1 391 руб.)</w:t>
      </w:r>
      <w:r w:rsidR="00650134" w:rsidRPr="00650134">
        <w:t xml:space="preserve"> </w:t>
      </w:r>
    </w:p>
    <w:p w14:paraId="34D3A0DE" w14:textId="77777777" w:rsidR="00650134" w:rsidRDefault="00650134" w:rsidP="00B80D18">
      <w:pPr>
        <w:jc w:val="both"/>
      </w:pPr>
      <w:r w:rsidRPr="00650134">
        <w:t>Покраска ГРП низкого давления-0 руб.</w:t>
      </w:r>
    </w:p>
    <w:p w14:paraId="35CF325A" w14:textId="77777777" w:rsidR="0025514C" w:rsidRDefault="009665D7" w:rsidP="00B80D18">
      <w:pPr>
        <w:jc w:val="both"/>
      </w:pPr>
      <w:r>
        <w:t>Покраска надземного газопровода (по договору с самозанятым) – 5350 руб</w:t>
      </w:r>
      <w:r w:rsidR="00650134">
        <w:t>.</w:t>
      </w:r>
    </w:p>
    <w:p w14:paraId="68CB6808" w14:textId="77777777" w:rsidR="009665D7" w:rsidRDefault="009665D7" w:rsidP="00B80D18">
      <w:pPr>
        <w:jc w:val="both"/>
      </w:pPr>
    </w:p>
    <w:p w14:paraId="5E62E3BB" w14:textId="77777777" w:rsidR="009665D7" w:rsidRPr="00B80D18" w:rsidRDefault="009665D7" w:rsidP="00B80D18">
      <w:pPr>
        <w:jc w:val="center"/>
        <w:rPr>
          <w:b/>
        </w:rPr>
      </w:pPr>
      <w:r w:rsidRPr="00B80D18">
        <w:rPr>
          <w:b/>
        </w:rPr>
        <w:t>Оплата налогов и взносов:</w:t>
      </w:r>
    </w:p>
    <w:p w14:paraId="12C75B32" w14:textId="77777777" w:rsidR="009665D7" w:rsidRDefault="009665D7" w:rsidP="00B80D18">
      <w:pPr>
        <w:jc w:val="both"/>
      </w:pPr>
      <w:r>
        <w:t>Единый социальный налог с заработной платы и ревизии – 16 479,56 руб.</w:t>
      </w:r>
    </w:p>
    <w:p w14:paraId="050253FA" w14:textId="77777777" w:rsidR="009665D7" w:rsidRDefault="009665D7" w:rsidP="00B80D18">
      <w:pPr>
        <w:jc w:val="both"/>
      </w:pPr>
      <w:r>
        <w:t>Налог при упрощенной системе налогообложения (6%) в сумме - 251,40 руб.</w:t>
      </w:r>
    </w:p>
    <w:p w14:paraId="455C43E2" w14:textId="787C22FF" w:rsidR="009665D7" w:rsidRDefault="009665D7" w:rsidP="00B80D18">
      <w:pPr>
        <w:jc w:val="both"/>
      </w:pPr>
      <w:r>
        <w:t>Земельный налог – 280,00 руб.</w:t>
      </w:r>
      <w:r w:rsidR="000A4053">
        <w:t xml:space="preserve"> </w:t>
      </w:r>
      <w:r w:rsidR="00B80D18">
        <w:t>(</w:t>
      </w:r>
      <w:proofErr w:type="spellStart"/>
      <w:r w:rsidR="00B80D18">
        <w:t>грп</w:t>
      </w:r>
      <w:proofErr w:type="spellEnd"/>
      <w:r w:rsidR="00B80D18">
        <w:t xml:space="preserve"> высокого давления)</w:t>
      </w:r>
    </w:p>
    <w:p w14:paraId="7FA5196D" w14:textId="77777777" w:rsidR="009665D7" w:rsidRDefault="009665D7" w:rsidP="00B80D18">
      <w:pPr>
        <w:jc w:val="both"/>
      </w:pPr>
    </w:p>
    <w:p w14:paraId="7BCD731D" w14:textId="77777777" w:rsidR="009665D7" w:rsidRPr="00B80D18" w:rsidRDefault="009665D7" w:rsidP="00B80D18">
      <w:pPr>
        <w:jc w:val="center"/>
        <w:rPr>
          <w:b/>
        </w:rPr>
      </w:pPr>
      <w:r w:rsidRPr="00B80D18">
        <w:rPr>
          <w:b/>
        </w:rPr>
        <w:lastRenderedPageBreak/>
        <w:t>Расчеты с подотчетными лицами:</w:t>
      </w:r>
    </w:p>
    <w:p w14:paraId="13C61DF1" w14:textId="77777777" w:rsidR="00CC6AA5" w:rsidRDefault="009665D7" w:rsidP="00B80D18">
      <w:pPr>
        <w:jc w:val="both"/>
      </w:pPr>
      <w:r>
        <w:t>Предоставлен</w:t>
      </w:r>
      <w:r w:rsidR="00CC6AA5">
        <w:t>ы</w:t>
      </w:r>
      <w:r>
        <w:t xml:space="preserve"> авансовые отчеты с подтверждающими документами на сумму 1 495,00 </w:t>
      </w:r>
      <w:proofErr w:type="spellStart"/>
      <w:proofErr w:type="gramStart"/>
      <w:r>
        <w:t>руб</w:t>
      </w:r>
      <w:proofErr w:type="spellEnd"/>
      <w:r w:rsidR="00CC6AA5">
        <w:t>( краски</w:t>
      </w:r>
      <w:proofErr w:type="gramEnd"/>
      <w:r w:rsidR="00CC6AA5">
        <w:t>, кисти).</w:t>
      </w:r>
    </w:p>
    <w:p w14:paraId="32776A83" w14:textId="77777777" w:rsidR="009665D7" w:rsidRDefault="00CC6AA5" w:rsidP="00B80D18">
      <w:pPr>
        <w:jc w:val="both"/>
      </w:pPr>
      <w:r>
        <w:t xml:space="preserve">Данная </w:t>
      </w:r>
      <w:r w:rsidR="009665D7">
        <w:t>сумма была возмещена на банковский счет председателя.</w:t>
      </w:r>
    </w:p>
    <w:p w14:paraId="2A3DF3C4" w14:textId="77777777" w:rsidR="009665D7" w:rsidRDefault="009665D7" w:rsidP="00B80D18">
      <w:pPr>
        <w:jc w:val="both"/>
      </w:pPr>
    </w:p>
    <w:p w14:paraId="25BD6751" w14:textId="77777777" w:rsidR="009665D7" w:rsidRPr="00CC6AA5" w:rsidRDefault="009665D7" w:rsidP="00CC6AA5">
      <w:pPr>
        <w:jc w:val="center"/>
        <w:rPr>
          <w:b/>
        </w:rPr>
      </w:pPr>
      <w:r w:rsidRPr="00CC6AA5">
        <w:rPr>
          <w:b/>
        </w:rPr>
        <w:t>Общехозяйственные расходы:</w:t>
      </w:r>
    </w:p>
    <w:p w14:paraId="6E316258" w14:textId="77777777" w:rsidR="009665D7" w:rsidRDefault="009665D7" w:rsidP="00B80D18">
      <w:pPr>
        <w:jc w:val="both"/>
      </w:pPr>
      <w:r>
        <w:t>За проверяемый период произведены расходы:</w:t>
      </w:r>
    </w:p>
    <w:p w14:paraId="7796B497" w14:textId="77777777" w:rsidR="009665D7" w:rsidRDefault="009665D7" w:rsidP="00B80D18">
      <w:pPr>
        <w:jc w:val="both"/>
      </w:pPr>
      <w:r>
        <w:t>Услуги банка (обслуживание расчетного счета) – 26 580,00 руб.</w:t>
      </w:r>
    </w:p>
    <w:p w14:paraId="6B9AF0FA" w14:textId="77777777" w:rsidR="009665D7" w:rsidRDefault="009665D7" w:rsidP="00B80D18">
      <w:pPr>
        <w:jc w:val="both"/>
      </w:pPr>
      <w:r>
        <w:t>Программное обеспечение (техническое обслуживание) – 6 775,00 руб.</w:t>
      </w:r>
    </w:p>
    <w:p w14:paraId="321B84DB" w14:textId="77777777" w:rsidR="009665D7" w:rsidRDefault="009665D7" w:rsidP="00B80D18">
      <w:pPr>
        <w:jc w:val="both"/>
      </w:pPr>
      <w:r>
        <w:t>Компенсация за ГСМ – 13 200,00 руб.</w:t>
      </w:r>
    </w:p>
    <w:p w14:paraId="64C49DE6" w14:textId="77777777" w:rsidR="009665D7" w:rsidRDefault="009665D7" w:rsidP="00B80D18">
      <w:pPr>
        <w:jc w:val="both"/>
      </w:pPr>
    </w:p>
    <w:p w14:paraId="65EA6050" w14:textId="77777777" w:rsidR="009665D7" w:rsidRPr="00CC6AA5" w:rsidRDefault="009665D7" w:rsidP="00CC6AA5">
      <w:pPr>
        <w:jc w:val="center"/>
        <w:rPr>
          <w:b/>
        </w:rPr>
      </w:pPr>
      <w:r w:rsidRPr="00CC6AA5">
        <w:rPr>
          <w:b/>
        </w:rPr>
        <w:t>Возврат излишне уплаченных целевых взносов за подключение к газопроводу.</w:t>
      </w:r>
    </w:p>
    <w:p w14:paraId="6B7DBC25" w14:textId="77777777" w:rsidR="009665D7" w:rsidRDefault="009665D7" w:rsidP="00B80D18">
      <w:pPr>
        <w:jc w:val="both"/>
      </w:pPr>
      <w:r>
        <w:t>Переведены на счет СНТ «Гамма-Труд» для дальнейшей выд</w:t>
      </w:r>
      <w:r w:rsidR="0025514C">
        <w:t xml:space="preserve">ачи </w:t>
      </w:r>
      <w:r>
        <w:t xml:space="preserve"> – 2 777 452,64 руб.</w:t>
      </w:r>
    </w:p>
    <w:p w14:paraId="51A7C489" w14:textId="77777777" w:rsidR="009665D7" w:rsidRDefault="009665D7" w:rsidP="00B80D18">
      <w:pPr>
        <w:jc w:val="both"/>
      </w:pPr>
    </w:p>
    <w:p w14:paraId="2C2BA798" w14:textId="77777777" w:rsidR="009665D7" w:rsidRPr="00CC6AA5" w:rsidRDefault="009665D7" w:rsidP="00CC6AA5">
      <w:pPr>
        <w:jc w:val="center"/>
        <w:rPr>
          <w:b/>
        </w:rPr>
      </w:pPr>
      <w:r w:rsidRPr="00CC6AA5">
        <w:rPr>
          <w:b/>
        </w:rPr>
        <w:t>Обслуживание газопровода:</w:t>
      </w:r>
    </w:p>
    <w:p w14:paraId="21C9344F" w14:textId="77777777" w:rsidR="009665D7" w:rsidRDefault="00CC6AA5" w:rsidP="00B80D18">
      <w:pPr>
        <w:jc w:val="both"/>
      </w:pPr>
      <w:r>
        <w:t>НП «ЮТМ-Г</w:t>
      </w:r>
      <w:r w:rsidR="009665D7">
        <w:t xml:space="preserve">АЗ» - 60 715,25 </w:t>
      </w:r>
      <w:proofErr w:type="gramStart"/>
      <w:r w:rsidR="009665D7">
        <w:t>руб.</w:t>
      </w:r>
      <w:r>
        <w:t>(</w:t>
      </w:r>
      <w:proofErr w:type="gramEnd"/>
      <w:r>
        <w:t>высокого давления)</w:t>
      </w:r>
    </w:p>
    <w:p w14:paraId="3EE8761E" w14:textId="77777777" w:rsidR="009665D7" w:rsidRDefault="009665D7" w:rsidP="00B80D18">
      <w:pPr>
        <w:jc w:val="both"/>
      </w:pPr>
      <w:r>
        <w:t>ООО «</w:t>
      </w:r>
      <w:proofErr w:type="spellStart"/>
      <w:r>
        <w:t>Нэшек</w:t>
      </w:r>
      <w:proofErr w:type="spellEnd"/>
      <w:r>
        <w:t xml:space="preserve">» - 110 000 </w:t>
      </w:r>
      <w:proofErr w:type="gramStart"/>
      <w:r>
        <w:t>руб.</w:t>
      </w:r>
      <w:r w:rsidR="00CC6AA5">
        <w:t>(</w:t>
      </w:r>
      <w:proofErr w:type="gramEnd"/>
      <w:r w:rsidR="00CC6AA5">
        <w:t>низкого давления)</w:t>
      </w:r>
    </w:p>
    <w:p w14:paraId="7708384F" w14:textId="77777777" w:rsidR="009665D7" w:rsidRDefault="009665D7" w:rsidP="00B80D18">
      <w:pPr>
        <w:jc w:val="both"/>
      </w:pPr>
      <w:r>
        <w:t xml:space="preserve">Газпром газораспределение </w:t>
      </w:r>
      <w:proofErr w:type="spellStart"/>
      <w:r>
        <w:t>г.Ростов</w:t>
      </w:r>
      <w:proofErr w:type="spellEnd"/>
      <w:r>
        <w:t xml:space="preserve">-на-Дону – 35 214,62 </w:t>
      </w:r>
      <w:proofErr w:type="gramStart"/>
      <w:r>
        <w:t>руб.</w:t>
      </w:r>
      <w:r w:rsidR="00CC6AA5">
        <w:t>(</w:t>
      </w:r>
      <w:proofErr w:type="spellStart"/>
      <w:proofErr w:type="gramEnd"/>
      <w:r w:rsidR="00CC6AA5">
        <w:t>грп</w:t>
      </w:r>
      <w:proofErr w:type="spellEnd"/>
      <w:r w:rsidR="00CC6AA5">
        <w:t xml:space="preserve"> низкого давления)</w:t>
      </w:r>
    </w:p>
    <w:p w14:paraId="11651F9F" w14:textId="77777777" w:rsidR="009665D7" w:rsidRPr="00CC6AA5" w:rsidRDefault="009665D7" w:rsidP="00CC6AA5">
      <w:pPr>
        <w:jc w:val="center"/>
        <w:rPr>
          <w:b/>
        </w:rPr>
      </w:pPr>
      <w:r w:rsidRPr="00CC6AA5">
        <w:rPr>
          <w:b/>
        </w:rPr>
        <w:t>Поступления на расчетный счет</w:t>
      </w:r>
    </w:p>
    <w:p w14:paraId="6F7AC00B" w14:textId="77777777" w:rsidR="009665D7" w:rsidRDefault="009665D7" w:rsidP="00B80D18">
      <w:pPr>
        <w:jc w:val="both"/>
      </w:pPr>
    </w:p>
    <w:p w14:paraId="5326696B" w14:textId="77777777" w:rsidR="009665D7" w:rsidRDefault="009665D7" w:rsidP="00B80D18">
      <w:pPr>
        <w:jc w:val="both"/>
      </w:pPr>
      <w:r>
        <w:t>Депозит</w:t>
      </w:r>
    </w:p>
    <w:p w14:paraId="03A71ECB" w14:textId="77777777" w:rsidR="009665D7" w:rsidRDefault="009665D7" w:rsidP="00B80D18">
      <w:pPr>
        <w:jc w:val="both"/>
      </w:pPr>
      <w:r>
        <w:t>За период с 01.10.2020 года по 30.09.2021 года денежные средства размещались на депозитных</w:t>
      </w:r>
    </w:p>
    <w:p w14:paraId="3D54FAF5" w14:textId="77777777" w:rsidR="009665D7" w:rsidRDefault="009665D7" w:rsidP="00B80D18">
      <w:pPr>
        <w:jc w:val="both"/>
      </w:pPr>
      <w:r>
        <w:t>счетах:</w:t>
      </w:r>
    </w:p>
    <w:p w14:paraId="002C5F1A" w14:textId="77777777" w:rsidR="009665D7" w:rsidRDefault="009665D7" w:rsidP="00B80D18">
      <w:pPr>
        <w:jc w:val="both"/>
      </w:pPr>
    </w:p>
    <w:p w14:paraId="4149109B" w14:textId="77777777" w:rsidR="009665D7" w:rsidRDefault="00444692" w:rsidP="00B80D18">
      <w:pPr>
        <w:jc w:val="both"/>
      </w:pPr>
      <w:r>
        <w:t>1.</w:t>
      </w:r>
      <w:r w:rsidR="009665D7">
        <w:t>Сроком на 90 дней с 03.12.2020-03.03.2021 г. сумма 1 000 000,00 руб. под 3,19% годовых.</w:t>
      </w:r>
    </w:p>
    <w:p w14:paraId="2B0EF1F0" w14:textId="77777777" w:rsidR="009665D7" w:rsidRDefault="009665D7" w:rsidP="00B80D18">
      <w:pPr>
        <w:jc w:val="both"/>
      </w:pPr>
      <w:r>
        <w:t>Получен доход – 7 859,07 руб.</w:t>
      </w:r>
    </w:p>
    <w:p w14:paraId="77644E10" w14:textId="77777777" w:rsidR="009665D7" w:rsidRDefault="00444692" w:rsidP="00B80D18">
      <w:pPr>
        <w:jc w:val="both"/>
      </w:pPr>
      <w:r>
        <w:t>2.</w:t>
      </w:r>
      <w:r w:rsidR="009665D7">
        <w:t>Сроком на 90 дней с 04.03.2020-02.06.2021 г. сумма 1 500 000,00 руб. под 3,19 % годовых.</w:t>
      </w:r>
    </w:p>
    <w:p w14:paraId="5E13BFC2" w14:textId="77777777" w:rsidR="009665D7" w:rsidRDefault="00444692" w:rsidP="00B80D18">
      <w:pPr>
        <w:jc w:val="both"/>
      </w:pPr>
      <w:r>
        <w:t xml:space="preserve">Получен доход – 11 798,63 </w:t>
      </w:r>
      <w:proofErr w:type="spellStart"/>
      <w:r>
        <w:t>ру</w:t>
      </w:r>
      <w:proofErr w:type="spellEnd"/>
    </w:p>
    <w:p w14:paraId="36B070BC" w14:textId="77777777" w:rsidR="009665D7" w:rsidRDefault="00444692" w:rsidP="00B80D18">
      <w:pPr>
        <w:jc w:val="both"/>
      </w:pPr>
      <w:r>
        <w:t>3.</w:t>
      </w:r>
      <w:r w:rsidR="009665D7">
        <w:t>Сроком на 119 дней с 03.06.2021-30.09.2021 г. сумма 2 000 000,00 руб. под 3,81% годовых.</w:t>
      </w:r>
    </w:p>
    <w:p w14:paraId="29E1AE6C" w14:textId="77777777" w:rsidR="009665D7" w:rsidRDefault="009665D7" w:rsidP="00B80D18">
      <w:pPr>
        <w:jc w:val="both"/>
      </w:pPr>
      <w:r>
        <w:lastRenderedPageBreak/>
        <w:t>Получен доход – 24 843,29 руб.</w:t>
      </w:r>
    </w:p>
    <w:p w14:paraId="51ED1BB5" w14:textId="77777777" w:rsidR="009665D7" w:rsidRDefault="009665D7" w:rsidP="00B80D18">
      <w:pPr>
        <w:jc w:val="both"/>
      </w:pPr>
      <w:r>
        <w:t>Итого доход составил 44 500,99 руб.</w:t>
      </w:r>
      <w:r w:rsidR="0025514C">
        <w:t xml:space="preserve"> Направляется в сумму выдачи компенсации за подключение к газу членам.</w:t>
      </w:r>
      <w:r>
        <w:t xml:space="preserve"> Налог УСН с данной суммы составит 2 670,06 руб.</w:t>
      </w:r>
    </w:p>
    <w:p w14:paraId="104CCA9F" w14:textId="77777777" w:rsidR="009665D7" w:rsidRPr="00650134" w:rsidRDefault="009665D7" w:rsidP="00650134">
      <w:r w:rsidRPr="00650134">
        <w:t>Компенсация за подключение к газопроводу</w:t>
      </w:r>
      <w:r w:rsidR="00650134">
        <w:t xml:space="preserve"> на 2020-2021 год</w:t>
      </w:r>
      <w:r w:rsidRPr="00650134">
        <w:t xml:space="preserve">– 2 836 500,00 </w:t>
      </w:r>
      <w:proofErr w:type="gramStart"/>
      <w:r w:rsidRPr="00650134">
        <w:t>руб.</w:t>
      </w:r>
      <w:r w:rsidR="00650134">
        <w:t>(</w:t>
      </w:r>
      <w:proofErr w:type="gramEnd"/>
      <w:r w:rsidR="00650134">
        <w:t>оплата за подключение).</w:t>
      </w:r>
    </w:p>
    <w:p w14:paraId="6D05DD65" w14:textId="77777777" w:rsidR="00584144" w:rsidRDefault="009665D7" w:rsidP="00B80D18">
      <w:pPr>
        <w:jc w:val="both"/>
      </w:pPr>
      <w:r>
        <w:t xml:space="preserve"> Оплата членских взносов – 83 492,50 руб.</w:t>
      </w:r>
    </w:p>
    <w:sectPr w:rsidR="0058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5D7"/>
    <w:rsid w:val="000A4053"/>
    <w:rsid w:val="0025514C"/>
    <w:rsid w:val="00444692"/>
    <w:rsid w:val="00580873"/>
    <w:rsid w:val="00584144"/>
    <w:rsid w:val="00650134"/>
    <w:rsid w:val="009665D7"/>
    <w:rsid w:val="00B80D18"/>
    <w:rsid w:val="00C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5C0A"/>
  <w15:docId w15:val="{B6F77429-2C20-4719-BEC9-C09E1B3C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D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0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80D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80D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2021-10-10T07:45:00Z</cp:lastPrinted>
  <dcterms:created xsi:type="dcterms:W3CDTF">2021-10-10T07:36:00Z</dcterms:created>
  <dcterms:modified xsi:type="dcterms:W3CDTF">2021-10-10T13:37:00Z</dcterms:modified>
</cp:coreProperties>
</file>